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0A941" w14:textId="77777777" w:rsidR="00273A28" w:rsidRPr="00DA797F" w:rsidRDefault="00273A28" w:rsidP="00DA797F">
      <w:pPr>
        <w:spacing w:after="0" w:line="240" w:lineRule="auto"/>
        <w:jc w:val="center"/>
        <w:rPr>
          <w:rFonts w:ascii="Times New Roman" w:hAnsi="Times New Roman" w:cs="Times New Roman"/>
          <w:b/>
          <w:bCs/>
          <w:sz w:val="30"/>
          <w:szCs w:val="30"/>
        </w:rPr>
      </w:pPr>
      <w:r w:rsidRPr="00DA797F">
        <w:rPr>
          <w:rFonts w:ascii="Times New Roman" w:hAnsi="Times New Roman" w:cs="Times New Roman"/>
          <w:b/>
          <w:bCs/>
          <w:sz w:val="30"/>
          <w:szCs w:val="30"/>
        </w:rPr>
        <w:t>Response for Maria Perez Salinas</w:t>
      </w:r>
    </w:p>
    <w:p w14:paraId="597F48CB" w14:textId="77777777" w:rsidR="00273A28" w:rsidRDefault="00273A28" w:rsidP="00FE1BF7">
      <w:pPr>
        <w:spacing w:after="0" w:line="240" w:lineRule="auto"/>
        <w:rPr>
          <w:rFonts w:ascii="Times New Roman" w:hAnsi="Times New Roman" w:cs="Times New Roman"/>
          <w:sz w:val="30"/>
          <w:szCs w:val="30"/>
        </w:rPr>
      </w:pPr>
    </w:p>
    <w:p w14:paraId="727225F2" w14:textId="17C098B2" w:rsidR="000D3380" w:rsidRDefault="00273A28" w:rsidP="00DE7290">
      <w:pPr>
        <w:spacing w:after="0" w:line="480" w:lineRule="auto"/>
        <w:ind w:firstLine="720"/>
        <w:rPr>
          <w:rFonts w:ascii="Times New Roman" w:hAnsi="Times New Roman" w:cs="Times New Roman"/>
          <w:sz w:val="30"/>
          <w:szCs w:val="30"/>
        </w:rPr>
      </w:pPr>
      <w:r>
        <w:rPr>
          <w:rFonts w:ascii="Times New Roman" w:hAnsi="Times New Roman" w:cs="Times New Roman"/>
          <w:sz w:val="30"/>
          <w:szCs w:val="30"/>
        </w:rPr>
        <w:t xml:space="preserve">Maria Perez does a wonderful job presenting the </w:t>
      </w:r>
      <w:r w:rsidR="00660E67">
        <w:rPr>
          <w:rFonts w:ascii="Times New Roman" w:hAnsi="Times New Roman" w:cs="Times New Roman"/>
          <w:sz w:val="30"/>
          <w:szCs w:val="30"/>
        </w:rPr>
        <w:t>advantages</w:t>
      </w:r>
      <w:r>
        <w:rPr>
          <w:rFonts w:ascii="Times New Roman" w:hAnsi="Times New Roman" w:cs="Times New Roman"/>
          <w:sz w:val="30"/>
          <w:szCs w:val="30"/>
        </w:rPr>
        <w:t xml:space="preserve"> and disadvantages of expanding business internationally. I watched the presentation and I felt that there were a lot of repletion of advantages, and disadvantages. For example, the points which were to be presented were not mentioned in the introduction instead, some of them were </w:t>
      </w:r>
      <w:r w:rsidR="00660E67">
        <w:rPr>
          <w:rFonts w:ascii="Times New Roman" w:hAnsi="Times New Roman" w:cs="Times New Roman"/>
          <w:sz w:val="30"/>
          <w:szCs w:val="30"/>
        </w:rPr>
        <w:t>explained</w:t>
      </w:r>
      <w:r>
        <w:rPr>
          <w:rFonts w:ascii="Times New Roman" w:hAnsi="Times New Roman" w:cs="Times New Roman"/>
          <w:sz w:val="30"/>
          <w:szCs w:val="30"/>
        </w:rPr>
        <w:t xml:space="preserve">. They </w:t>
      </w:r>
      <w:r w:rsidR="00DE7290">
        <w:rPr>
          <w:rFonts w:ascii="Times New Roman" w:hAnsi="Times New Roman" w:cs="Times New Roman"/>
          <w:sz w:val="30"/>
          <w:szCs w:val="30"/>
        </w:rPr>
        <w:t>w</w:t>
      </w:r>
      <w:r>
        <w:rPr>
          <w:rFonts w:ascii="Times New Roman" w:hAnsi="Times New Roman" w:cs="Times New Roman"/>
          <w:sz w:val="30"/>
          <w:szCs w:val="30"/>
        </w:rPr>
        <w:t xml:space="preserve">ere also explained during the presentation and explained in the conclusion. It became slightly monotonous. To be honest, some words were not being audible </w:t>
      </w:r>
      <w:r w:rsidR="00660E67">
        <w:rPr>
          <w:rFonts w:ascii="Times New Roman" w:hAnsi="Times New Roman" w:cs="Times New Roman"/>
          <w:sz w:val="30"/>
          <w:szCs w:val="30"/>
        </w:rPr>
        <w:t>enough. Particularly</w:t>
      </w:r>
      <w:r>
        <w:rPr>
          <w:rFonts w:ascii="Times New Roman" w:hAnsi="Times New Roman" w:cs="Times New Roman"/>
          <w:sz w:val="30"/>
          <w:szCs w:val="30"/>
        </w:rPr>
        <w:t xml:space="preserve"> at the end of </w:t>
      </w:r>
      <w:r w:rsidR="00660E67">
        <w:rPr>
          <w:rFonts w:ascii="Times New Roman" w:hAnsi="Times New Roman" w:cs="Times New Roman"/>
          <w:sz w:val="30"/>
          <w:szCs w:val="30"/>
        </w:rPr>
        <w:t>sentences</w:t>
      </w:r>
      <w:r>
        <w:rPr>
          <w:rFonts w:ascii="Times New Roman" w:hAnsi="Times New Roman" w:cs="Times New Roman"/>
          <w:sz w:val="30"/>
          <w:szCs w:val="30"/>
        </w:rPr>
        <w:t xml:space="preserve">, it was difficult to discern what the last thing the presenter said was. </w:t>
      </w:r>
      <w:r w:rsidR="00660E67">
        <w:rPr>
          <w:rFonts w:ascii="Times New Roman" w:hAnsi="Times New Roman" w:cs="Times New Roman"/>
          <w:sz w:val="30"/>
          <w:szCs w:val="30"/>
        </w:rPr>
        <w:t>Therefore,</w:t>
      </w:r>
      <w:r>
        <w:rPr>
          <w:rFonts w:ascii="Times New Roman" w:hAnsi="Times New Roman" w:cs="Times New Roman"/>
          <w:sz w:val="30"/>
          <w:szCs w:val="30"/>
        </w:rPr>
        <w:t xml:space="preserve"> the presenter needs to </w:t>
      </w:r>
      <w:r w:rsidR="00660E67">
        <w:rPr>
          <w:rFonts w:ascii="Times New Roman" w:hAnsi="Times New Roman" w:cs="Times New Roman"/>
          <w:sz w:val="30"/>
          <w:szCs w:val="30"/>
        </w:rPr>
        <w:t>improve</w:t>
      </w:r>
      <w:r>
        <w:rPr>
          <w:rFonts w:ascii="Times New Roman" w:hAnsi="Times New Roman" w:cs="Times New Roman"/>
          <w:sz w:val="30"/>
          <w:szCs w:val="30"/>
        </w:rPr>
        <w:t xml:space="preserve"> on audibility and </w:t>
      </w:r>
      <w:r w:rsidR="00660E67">
        <w:rPr>
          <w:rFonts w:ascii="Times New Roman" w:hAnsi="Times New Roman" w:cs="Times New Roman"/>
          <w:sz w:val="30"/>
          <w:szCs w:val="30"/>
        </w:rPr>
        <w:t>ensure</w:t>
      </w:r>
      <w:r>
        <w:rPr>
          <w:rFonts w:ascii="Times New Roman" w:hAnsi="Times New Roman" w:cs="Times New Roman"/>
          <w:sz w:val="30"/>
          <w:szCs w:val="30"/>
        </w:rPr>
        <w:t xml:space="preserve"> that the introduction does not </w:t>
      </w:r>
      <w:r w:rsidR="00660E67">
        <w:rPr>
          <w:rFonts w:ascii="Times New Roman" w:hAnsi="Times New Roman" w:cs="Times New Roman"/>
          <w:sz w:val="30"/>
          <w:szCs w:val="30"/>
        </w:rPr>
        <w:t>become</w:t>
      </w:r>
      <w:r>
        <w:rPr>
          <w:rFonts w:ascii="Times New Roman" w:hAnsi="Times New Roman" w:cs="Times New Roman"/>
          <w:sz w:val="30"/>
          <w:szCs w:val="30"/>
        </w:rPr>
        <w:t xml:space="preserve"> a repletion of the content; the same applies for the conclusion.</w:t>
      </w:r>
      <w:r w:rsidR="00CF1508">
        <w:rPr>
          <w:rFonts w:ascii="Times New Roman" w:hAnsi="Times New Roman" w:cs="Times New Roman"/>
          <w:sz w:val="30"/>
          <w:szCs w:val="30"/>
        </w:rPr>
        <w:t xml:space="preserve"> Regarding the content and confidence of the presenter as well as interest in the topic, I feel that she di</w:t>
      </w:r>
      <w:r w:rsidR="00660E67">
        <w:rPr>
          <w:rFonts w:ascii="Times New Roman" w:hAnsi="Times New Roman" w:cs="Times New Roman"/>
          <w:sz w:val="30"/>
          <w:szCs w:val="30"/>
        </w:rPr>
        <w:t>d</w:t>
      </w:r>
      <w:r w:rsidR="00CF1508">
        <w:rPr>
          <w:rFonts w:ascii="Times New Roman" w:hAnsi="Times New Roman" w:cs="Times New Roman"/>
          <w:sz w:val="30"/>
          <w:szCs w:val="30"/>
        </w:rPr>
        <w:t xml:space="preserve"> pretty well presenting but did not feel confident enough to articulate and explain here points adequately. She seemed to be short of words to explain her points. </w:t>
      </w:r>
      <w:r w:rsidR="00660E67">
        <w:rPr>
          <w:rFonts w:ascii="Times New Roman" w:hAnsi="Times New Roman" w:cs="Times New Roman"/>
          <w:sz w:val="30"/>
          <w:szCs w:val="30"/>
        </w:rPr>
        <w:t>However</w:t>
      </w:r>
      <w:r w:rsidR="00CF1508">
        <w:rPr>
          <w:rFonts w:ascii="Times New Roman" w:hAnsi="Times New Roman" w:cs="Times New Roman"/>
          <w:sz w:val="30"/>
          <w:szCs w:val="30"/>
        </w:rPr>
        <w:t>, despite that, she knew her topic and was ready to present it very well to the audience. An area of improvement would include some reference points for the audience to look into s</w:t>
      </w:r>
      <w:r w:rsidR="00660E67">
        <w:rPr>
          <w:rFonts w:ascii="Times New Roman" w:hAnsi="Times New Roman" w:cs="Times New Roman"/>
          <w:sz w:val="30"/>
          <w:szCs w:val="30"/>
        </w:rPr>
        <w:t xml:space="preserve">o </w:t>
      </w:r>
      <w:r w:rsidR="00CF1508">
        <w:rPr>
          <w:rFonts w:ascii="Times New Roman" w:hAnsi="Times New Roman" w:cs="Times New Roman"/>
          <w:sz w:val="30"/>
          <w:szCs w:val="30"/>
        </w:rPr>
        <w:t>as t</w:t>
      </w:r>
      <w:r w:rsidR="00660E67">
        <w:rPr>
          <w:rFonts w:ascii="Times New Roman" w:hAnsi="Times New Roman" w:cs="Times New Roman"/>
          <w:sz w:val="30"/>
          <w:szCs w:val="30"/>
        </w:rPr>
        <w:t>o</w:t>
      </w:r>
      <w:r w:rsidR="00CF1508">
        <w:rPr>
          <w:rFonts w:ascii="Times New Roman" w:hAnsi="Times New Roman" w:cs="Times New Roman"/>
          <w:sz w:val="30"/>
          <w:szCs w:val="30"/>
        </w:rPr>
        <w:t xml:space="preserve"> le</w:t>
      </w:r>
      <w:r w:rsidR="00660E67">
        <w:rPr>
          <w:rFonts w:ascii="Times New Roman" w:hAnsi="Times New Roman" w:cs="Times New Roman"/>
          <w:sz w:val="30"/>
          <w:szCs w:val="30"/>
        </w:rPr>
        <w:t>a</w:t>
      </w:r>
      <w:r w:rsidR="00CF1508">
        <w:rPr>
          <w:rFonts w:ascii="Times New Roman" w:hAnsi="Times New Roman" w:cs="Times New Roman"/>
          <w:sz w:val="30"/>
          <w:szCs w:val="30"/>
        </w:rPr>
        <w:t>rn more about the topic. Time management was good Even though the presenter almost went beyond the maximum limit.</w:t>
      </w:r>
      <w:r w:rsidR="000D3380">
        <w:rPr>
          <w:rFonts w:ascii="Times New Roman" w:hAnsi="Times New Roman" w:cs="Times New Roman"/>
          <w:sz w:val="30"/>
          <w:szCs w:val="30"/>
        </w:rPr>
        <w:br/>
      </w:r>
    </w:p>
    <w:p w14:paraId="047B5A34" w14:textId="77777777" w:rsidR="000D3380" w:rsidRDefault="000D3380">
      <w:pPr>
        <w:rPr>
          <w:rFonts w:ascii="Times New Roman" w:hAnsi="Times New Roman" w:cs="Times New Roman"/>
          <w:sz w:val="30"/>
          <w:szCs w:val="30"/>
        </w:rPr>
      </w:pPr>
      <w:r>
        <w:rPr>
          <w:rFonts w:ascii="Times New Roman" w:hAnsi="Times New Roman" w:cs="Times New Roman"/>
          <w:sz w:val="30"/>
          <w:szCs w:val="30"/>
        </w:rPr>
        <w:br w:type="page"/>
      </w:r>
    </w:p>
    <w:p w14:paraId="5A6383BF" w14:textId="79BE409C" w:rsidR="004C3C88" w:rsidRPr="00846E86" w:rsidRDefault="000974DD" w:rsidP="00FE1BF7">
      <w:pPr>
        <w:spacing w:after="0" w:line="240" w:lineRule="auto"/>
        <w:rPr>
          <w:rFonts w:ascii="Times New Roman" w:hAnsi="Times New Roman" w:cs="Times New Roman"/>
          <w:b/>
          <w:sz w:val="48"/>
          <w:szCs w:val="48"/>
        </w:rPr>
      </w:pPr>
      <w:r>
        <w:rPr>
          <w:rFonts w:ascii="Times New Roman" w:hAnsi="Times New Roman" w:cs="Times New Roman"/>
          <w:sz w:val="30"/>
          <w:szCs w:val="30"/>
        </w:rPr>
        <w:lastRenderedPageBreak/>
        <w:t xml:space="preserve">Presenter’s </w:t>
      </w:r>
      <w:r w:rsidR="00790FAE">
        <w:rPr>
          <w:rFonts w:ascii="Times New Roman" w:hAnsi="Times New Roman" w:cs="Times New Roman"/>
          <w:sz w:val="30"/>
          <w:szCs w:val="30"/>
        </w:rPr>
        <w:t>Name</w:t>
      </w:r>
      <w:r w:rsidR="00FE1BF7" w:rsidRPr="00FE1BF7">
        <w:rPr>
          <w:rFonts w:ascii="Times New Roman" w:hAnsi="Times New Roman" w:cs="Times New Roman"/>
          <w:sz w:val="30"/>
          <w:szCs w:val="30"/>
        </w:rPr>
        <w:t>:</w:t>
      </w:r>
      <w:r w:rsidR="00163C62">
        <w:rPr>
          <w:rFonts w:ascii="Times New Roman" w:hAnsi="Times New Roman" w:cs="Times New Roman"/>
          <w:sz w:val="30"/>
          <w:szCs w:val="30"/>
        </w:rPr>
        <w:t xml:space="preserve"> </w:t>
      </w:r>
      <w:r w:rsidR="00163C62" w:rsidRPr="00AA48D9">
        <w:rPr>
          <w:rFonts w:ascii="Times New Roman" w:hAnsi="Times New Roman" w:cs="Times New Roman"/>
          <w:b/>
          <w:bCs/>
          <w:sz w:val="30"/>
          <w:szCs w:val="30"/>
        </w:rPr>
        <w:t>Maria Perez</w:t>
      </w:r>
      <w:r w:rsidR="00FE1BF7">
        <w:rPr>
          <w:rFonts w:ascii="Times New Roman" w:hAnsi="Times New Roman" w:cs="Times New Roman"/>
          <w:b/>
          <w:sz w:val="48"/>
          <w:szCs w:val="48"/>
        </w:rPr>
        <w:tab/>
      </w:r>
      <w:r w:rsidR="00FE1BF7">
        <w:rPr>
          <w:rFonts w:ascii="Times New Roman" w:hAnsi="Times New Roman" w:cs="Times New Roman"/>
          <w:b/>
          <w:sz w:val="48"/>
          <w:szCs w:val="48"/>
        </w:rPr>
        <w:tab/>
      </w:r>
      <w:r w:rsidR="000C269D" w:rsidRPr="00846E86">
        <w:rPr>
          <w:rFonts w:ascii="Times New Roman" w:hAnsi="Times New Roman" w:cs="Times New Roman"/>
          <w:b/>
          <w:sz w:val="48"/>
          <w:szCs w:val="48"/>
        </w:rPr>
        <w:t>Presentation Rubric</w:t>
      </w:r>
    </w:p>
    <w:p w14:paraId="36C22714" w14:textId="77777777" w:rsidR="000C269D" w:rsidRPr="00457E94" w:rsidRDefault="000C269D" w:rsidP="00DF4AE0">
      <w:pPr>
        <w:spacing w:after="0" w:line="240" w:lineRule="auto"/>
        <w:jc w:val="center"/>
        <w:rPr>
          <w:rFonts w:ascii="Times New Roman" w:hAnsi="Times New Roman" w:cs="Times New Roman"/>
        </w:rPr>
      </w:pPr>
    </w:p>
    <w:tbl>
      <w:tblPr>
        <w:tblStyle w:val="TableGrid"/>
        <w:tblW w:w="1495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504"/>
        <w:gridCol w:w="2500"/>
        <w:gridCol w:w="2489"/>
        <w:gridCol w:w="2478"/>
        <w:gridCol w:w="2483"/>
        <w:gridCol w:w="2504"/>
      </w:tblGrid>
      <w:tr w:rsidR="00DF4AE0" w:rsidRPr="00457E94" w14:paraId="0F8A6DB7" w14:textId="77777777" w:rsidTr="00790FAE">
        <w:trPr>
          <w:tblCellSpacing w:w="20" w:type="dxa"/>
        </w:trPr>
        <w:tc>
          <w:tcPr>
            <w:tcW w:w="2444" w:type="dxa"/>
          </w:tcPr>
          <w:p w14:paraId="51620B4C" w14:textId="77777777" w:rsidR="00DF4AE0" w:rsidRPr="00457E94" w:rsidRDefault="00DF4AE0" w:rsidP="00DF4AE0">
            <w:pPr>
              <w:jc w:val="center"/>
              <w:rPr>
                <w:rFonts w:ascii="Times New Roman" w:hAnsi="Times New Roman" w:cs="Times New Roman"/>
              </w:rPr>
            </w:pPr>
          </w:p>
        </w:tc>
        <w:tc>
          <w:tcPr>
            <w:tcW w:w="2460" w:type="dxa"/>
          </w:tcPr>
          <w:p w14:paraId="39584511"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1</w:t>
            </w:r>
            <w:r w:rsidR="00ED0E51">
              <w:rPr>
                <w:rFonts w:ascii="Times New Roman" w:hAnsi="Times New Roman" w:cs="Times New Roman"/>
                <w:b/>
              </w:rPr>
              <w:t xml:space="preserve"> - Poor</w:t>
            </w:r>
          </w:p>
        </w:tc>
        <w:tc>
          <w:tcPr>
            <w:tcW w:w="2449" w:type="dxa"/>
          </w:tcPr>
          <w:p w14:paraId="0A5E6A95"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2</w:t>
            </w:r>
            <w:r w:rsidR="00ED0E51">
              <w:rPr>
                <w:rFonts w:ascii="Times New Roman" w:hAnsi="Times New Roman" w:cs="Times New Roman"/>
                <w:b/>
              </w:rPr>
              <w:t xml:space="preserve"> – Needs Work</w:t>
            </w:r>
          </w:p>
        </w:tc>
        <w:tc>
          <w:tcPr>
            <w:tcW w:w="2438" w:type="dxa"/>
          </w:tcPr>
          <w:p w14:paraId="632B7B97" w14:textId="77777777" w:rsidR="00DF4AE0" w:rsidRPr="00457E94" w:rsidRDefault="00DF4AE0" w:rsidP="00AF294A">
            <w:pPr>
              <w:jc w:val="center"/>
              <w:rPr>
                <w:rFonts w:ascii="Times New Roman" w:hAnsi="Times New Roman" w:cs="Times New Roman"/>
                <w:b/>
              </w:rPr>
            </w:pPr>
            <w:r w:rsidRPr="00457E94">
              <w:rPr>
                <w:rFonts w:ascii="Times New Roman" w:hAnsi="Times New Roman" w:cs="Times New Roman"/>
                <w:b/>
              </w:rPr>
              <w:t>3</w:t>
            </w:r>
            <w:r w:rsidR="00ED0E51">
              <w:rPr>
                <w:rFonts w:ascii="Times New Roman" w:hAnsi="Times New Roman" w:cs="Times New Roman"/>
                <w:b/>
              </w:rPr>
              <w:t xml:space="preserve"> – </w:t>
            </w:r>
            <w:r w:rsidR="00AF294A">
              <w:rPr>
                <w:rFonts w:ascii="Times New Roman" w:hAnsi="Times New Roman" w:cs="Times New Roman"/>
                <w:b/>
              </w:rPr>
              <w:t>Fair</w:t>
            </w:r>
          </w:p>
        </w:tc>
        <w:tc>
          <w:tcPr>
            <w:tcW w:w="2443" w:type="dxa"/>
          </w:tcPr>
          <w:p w14:paraId="1631492B"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4</w:t>
            </w:r>
            <w:r w:rsidR="00ED0E51">
              <w:rPr>
                <w:rFonts w:ascii="Times New Roman" w:hAnsi="Times New Roman" w:cs="Times New Roman"/>
                <w:b/>
              </w:rPr>
              <w:t xml:space="preserve"> - Good</w:t>
            </w:r>
          </w:p>
        </w:tc>
        <w:tc>
          <w:tcPr>
            <w:tcW w:w="2444" w:type="dxa"/>
          </w:tcPr>
          <w:p w14:paraId="7BD0AD04" w14:textId="77777777" w:rsidR="00DF4AE0" w:rsidRPr="00457E94" w:rsidRDefault="00C021B1" w:rsidP="00DF4AE0">
            <w:pPr>
              <w:jc w:val="center"/>
              <w:rPr>
                <w:rFonts w:ascii="Times New Roman" w:hAnsi="Times New Roman" w:cs="Times New Roman"/>
                <w:b/>
              </w:rPr>
            </w:pPr>
            <w:r w:rsidRPr="00457E94">
              <w:rPr>
                <w:rFonts w:ascii="Times New Roman" w:hAnsi="Times New Roman" w:cs="Times New Roman"/>
                <w:b/>
              </w:rPr>
              <w:t>5</w:t>
            </w:r>
            <w:r w:rsidR="00ED0E51">
              <w:rPr>
                <w:rFonts w:ascii="Times New Roman" w:hAnsi="Times New Roman" w:cs="Times New Roman"/>
                <w:b/>
              </w:rPr>
              <w:t xml:space="preserve"> - Excellent</w:t>
            </w:r>
          </w:p>
        </w:tc>
      </w:tr>
      <w:tr w:rsidR="00204ECD" w:rsidRPr="00457E94" w14:paraId="1C546543" w14:textId="77777777" w:rsidTr="00790FAE">
        <w:trPr>
          <w:tblCellSpacing w:w="20" w:type="dxa"/>
        </w:trPr>
        <w:tc>
          <w:tcPr>
            <w:tcW w:w="2444" w:type="dxa"/>
          </w:tcPr>
          <w:p w14:paraId="46E11406"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Elocution</w:t>
            </w:r>
          </w:p>
        </w:tc>
        <w:tc>
          <w:tcPr>
            <w:tcW w:w="2460" w:type="dxa"/>
          </w:tcPr>
          <w:p w14:paraId="43CA0452"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Mumbles, incorrectly pronounces terms, and speaks too quietly for the back of the room to hear</w:t>
            </w:r>
          </w:p>
        </w:tc>
        <w:tc>
          <w:tcPr>
            <w:tcW w:w="2449" w:type="dxa"/>
          </w:tcPr>
          <w:p w14:paraId="381484F9"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Voice is low, incorrectly pronounces</w:t>
            </w:r>
            <w:r>
              <w:rPr>
                <w:rFonts w:ascii="Times New Roman" w:hAnsi="Times New Roman" w:cs="Times New Roman"/>
              </w:rPr>
              <w:t xml:space="preserve"> or uses</w:t>
            </w:r>
            <w:r w:rsidRPr="00457E94">
              <w:rPr>
                <w:rFonts w:ascii="Times New Roman" w:hAnsi="Times New Roman" w:cs="Times New Roman"/>
              </w:rPr>
              <w:t xml:space="preserve"> terms, difficult to hear</w:t>
            </w:r>
          </w:p>
        </w:tc>
        <w:tc>
          <w:tcPr>
            <w:tcW w:w="2438" w:type="dxa"/>
          </w:tcPr>
          <w:p w14:paraId="063E0D5E" w14:textId="77777777" w:rsidR="00204ECD" w:rsidRPr="00457E94" w:rsidRDefault="00204ECD" w:rsidP="00204ECD">
            <w:pPr>
              <w:rPr>
                <w:rFonts w:ascii="Times New Roman" w:hAnsi="Times New Roman" w:cs="Times New Roman"/>
              </w:rPr>
            </w:pPr>
            <w:r w:rsidRPr="00457E94">
              <w:rPr>
                <w:rFonts w:ascii="Times New Roman" w:hAnsi="Times New Roman" w:cs="Times New Roman"/>
              </w:rPr>
              <w:t xml:space="preserve">Voice is </w:t>
            </w:r>
            <w:r>
              <w:rPr>
                <w:rFonts w:ascii="Times New Roman" w:hAnsi="Times New Roman" w:cs="Times New Roman"/>
              </w:rPr>
              <w:t>generally good</w:t>
            </w:r>
            <w:r w:rsidRPr="00457E94">
              <w:rPr>
                <w:rFonts w:ascii="Times New Roman" w:hAnsi="Times New Roman" w:cs="Times New Roman"/>
              </w:rPr>
              <w:t xml:space="preserve">, incorrectly pronounces </w:t>
            </w:r>
            <w:r>
              <w:rPr>
                <w:rFonts w:ascii="Times New Roman" w:hAnsi="Times New Roman" w:cs="Times New Roman"/>
              </w:rPr>
              <w:t xml:space="preserve">or uses a few </w:t>
            </w:r>
            <w:r w:rsidRPr="00457E94">
              <w:rPr>
                <w:rFonts w:ascii="Times New Roman" w:hAnsi="Times New Roman" w:cs="Times New Roman"/>
              </w:rPr>
              <w:t xml:space="preserve">terms, </w:t>
            </w:r>
            <w:r>
              <w:rPr>
                <w:rFonts w:ascii="Times New Roman" w:hAnsi="Times New Roman" w:cs="Times New Roman"/>
              </w:rPr>
              <w:t>sometime difficult to hear</w:t>
            </w:r>
          </w:p>
        </w:tc>
        <w:tc>
          <w:tcPr>
            <w:tcW w:w="2443" w:type="dxa"/>
          </w:tcPr>
          <w:p w14:paraId="15937883" w14:textId="77777777" w:rsidR="00204ECD" w:rsidRPr="00163C62" w:rsidRDefault="00204ECD" w:rsidP="002F5101">
            <w:pPr>
              <w:rPr>
                <w:rFonts w:ascii="Times New Roman" w:hAnsi="Times New Roman" w:cs="Times New Roman"/>
                <w:b/>
                <w:bCs/>
              </w:rPr>
            </w:pPr>
            <w:r w:rsidRPr="00163C62">
              <w:rPr>
                <w:rFonts w:ascii="Times New Roman" w:hAnsi="Times New Roman" w:cs="Times New Roman"/>
                <w:b/>
                <w:bCs/>
              </w:rPr>
              <w:t>Voice is clear, pronounces and uses most words correctly, most audience members can hear</w:t>
            </w:r>
          </w:p>
        </w:tc>
        <w:tc>
          <w:tcPr>
            <w:tcW w:w="2444" w:type="dxa"/>
          </w:tcPr>
          <w:p w14:paraId="5582F741"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Student uses a clear voice and correct precise pronunciation of terms so that all audience members can hear</w:t>
            </w:r>
          </w:p>
        </w:tc>
      </w:tr>
      <w:tr w:rsidR="00204ECD" w:rsidRPr="00457E94" w14:paraId="18AB48A0" w14:textId="77777777" w:rsidTr="00790FAE">
        <w:trPr>
          <w:tblCellSpacing w:w="20" w:type="dxa"/>
        </w:trPr>
        <w:tc>
          <w:tcPr>
            <w:tcW w:w="2444" w:type="dxa"/>
          </w:tcPr>
          <w:p w14:paraId="6CBD7D59"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Graphics</w:t>
            </w:r>
          </w:p>
        </w:tc>
        <w:tc>
          <w:tcPr>
            <w:tcW w:w="2460" w:type="dxa"/>
          </w:tcPr>
          <w:p w14:paraId="3C7EC082"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Uses unnecessary graphics or no graphics</w:t>
            </w:r>
          </w:p>
        </w:tc>
        <w:tc>
          <w:tcPr>
            <w:tcW w:w="2449" w:type="dxa"/>
          </w:tcPr>
          <w:p w14:paraId="65AC1AC2"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Occasionally uses graphics that rarely support presentation</w:t>
            </w:r>
          </w:p>
        </w:tc>
        <w:tc>
          <w:tcPr>
            <w:tcW w:w="2438" w:type="dxa"/>
          </w:tcPr>
          <w:p w14:paraId="168B7506" w14:textId="77777777" w:rsidR="00204ECD" w:rsidRPr="008E401D" w:rsidRDefault="00204ECD" w:rsidP="00302794">
            <w:pPr>
              <w:rPr>
                <w:rFonts w:ascii="Times New Roman" w:hAnsi="Times New Roman" w:cs="Times New Roman"/>
                <w:b/>
                <w:bCs/>
              </w:rPr>
            </w:pPr>
            <w:r w:rsidRPr="008E401D">
              <w:rPr>
                <w:rFonts w:ascii="Times New Roman" w:hAnsi="Times New Roman" w:cs="Times New Roman"/>
                <w:b/>
                <w:bCs/>
              </w:rPr>
              <w:t>Uses graphics that sometimes support presentation</w:t>
            </w:r>
          </w:p>
        </w:tc>
        <w:tc>
          <w:tcPr>
            <w:tcW w:w="2443" w:type="dxa"/>
          </w:tcPr>
          <w:p w14:paraId="7F1513E9"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Graphics generally support presentation</w:t>
            </w:r>
          </w:p>
        </w:tc>
        <w:tc>
          <w:tcPr>
            <w:tcW w:w="2444" w:type="dxa"/>
          </w:tcPr>
          <w:p w14:paraId="66A9BC57" w14:textId="77777777" w:rsidR="00204ECD" w:rsidRPr="00457E94" w:rsidRDefault="00204ECD" w:rsidP="006A25E1">
            <w:pPr>
              <w:rPr>
                <w:rFonts w:ascii="Times New Roman" w:hAnsi="Times New Roman" w:cs="Times New Roman"/>
              </w:rPr>
            </w:pPr>
            <w:r w:rsidRPr="00457E94">
              <w:rPr>
                <w:rFonts w:ascii="Times New Roman" w:hAnsi="Times New Roman" w:cs="Times New Roman"/>
              </w:rPr>
              <w:t>Excellent use of graphics that explain and reinforce presentation</w:t>
            </w:r>
          </w:p>
        </w:tc>
      </w:tr>
      <w:tr w:rsidR="00204ECD" w:rsidRPr="00457E94" w14:paraId="3D1F5D7E" w14:textId="77777777" w:rsidTr="00790FAE">
        <w:trPr>
          <w:tblCellSpacing w:w="20" w:type="dxa"/>
        </w:trPr>
        <w:tc>
          <w:tcPr>
            <w:tcW w:w="2444" w:type="dxa"/>
          </w:tcPr>
          <w:p w14:paraId="7E0DCEA1"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Mechanics</w:t>
            </w:r>
          </w:p>
        </w:tc>
        <w:tc>
          <w:tcPr>
            <w:tcW w:w="2460" w:type="dxa"/>
          </w:tcPr>
          <w:p w14:paraId="72BCF2A4" w14:textId="77777777" w:rsidR="00204ECD" w:rsidRPr="00457E94" w:rsidRDefault="00204ECD" w:rsidP="00E05761">
            <w:pPr>
              <w:rPr>
                <w:rFonts w:ascii="Times New Roman" w:hAnsi="Times New Roman" w:cs="Times New Roman"/>
              </w:rPr>
            </w:pPr>
            <w:r w:rsidRPr="00457E94">
              <w:rPr>
                <w:rFonts w:ascii="Times New Roman" w:hAnsi="Times New Roman" w:cs="Times New Roman"/>
              </w:rPr>
              <w:t>Numerous spelling and/or grammatical errors</w:t>
            </w:r>
          </w:p>
        </w:tc>
        <w:tc>
          <w:tcPr>
            <w:tcW w:w="2449" w:type="dxa"/>
          </w:tcPr>
          <w:p w14:paraId="55B57D08" w14:textId="77777777" w:rsidR="00204ECD" w:rsidRPr="00457E94" w:rsidRDefault="00204ECD" w:rsidP="00E05761">
            <w:pPr>
              <w:rPr>
                <w:rFonts w:ascii="Times New Roman" w:hAnsi="Times New Roman" w:cs="Times New Roman"/>
              </w:rPr>
            </w:pPr>
            <w:r w:rsidRPr="00457E94">
              <w:rPr>
                <w:rFonts w:ascii="Times New Roman" w:hAnsi="Times New Roman" w:cs="Times New Roman"/>
              </w:rPr>
              <w:t>Four or more spelling and/or grammatical errors</w:t>
            </w:r>
          </w:p>
        </w:tc>
        <w:tc>
          <w:tcPr>
            <w:tcW w:w="2438" w:type="dxa"/>
          </w:tcPr>
          <w:p w14:paraId="2E8A74B3"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Three misspellings and/or grammatical errors</w:t>
            </w:r>
          </w:p>
        </w:tc>
        <w:tc>
          <w:tcPr>
            <w:tcW w:w="2443" w:type="dxa"/>
          </w:tcPr>
          <w:p w14:paraId="10ABB3DF" w14:textId="77777777" w:rsidR="00204ECD" w:rsidRPr="008E401D" w:rsidRDefault="00204ECD" w:rsidP="000C269D">
            <w:pPr>
              <w:rPr>
                <w:rFonts w:ascii="Times New Roman" w:hAnsi="Times New Roman" w:cs="Times New Roman"/>
                <w:b/>
                <w:bCs/>
              </w:rPr>
            </w:pPr>
            <w:r w:rsidRPr="008E401D">
              <w:rPr>
                <w:rFonts w:ascii="Times New Roman" w:hAnsi="Times New Roman" w:cs="Times New Roman"/>
                <w:b/>
                <w:bCs/>
              </w:rPr>
              <w:t>Fewer than two misspellings and/or grammatical errors</w:t>
            </w:r>
          </w:p>
        </w:tc>
        <w:tc>
          <w:tcPr>
            <w:tcW w:w="2444" w:type="dxa"/>
          </w:tcPr>
          <w:p w14:paraId="2620385F" w14:textId="77777777" w:rsidR="00204ECD" w:rsidRPr="00457E94" w:rsidRDefault="00204ECD" w:rsidP="000C269D">
            <w:pPr>
              <w:rPr>
                <w:rFonts w:ascii="Times New Roman" w:hAnsi="Times New Roman" w:cs="Times New Roman"/>
              </w:rPr>
            </w:pPr>
            <w:r w:rsidRPr="00457E94">
              <w:rPr>
                <w:rFonts w:ascii="Times New Roman" w:hAnsi="Times New Roman" w:cs="Times New Roman"/>
              </w:rPr>
              <w:t>No misspellings or grammatical errors</w:t>
            </w:r>
          </w:p>
        </w:tc>
      </w:tr>
      <w:tr w:rsidR="00204ECD" w:rsidRPr="00457E94" w14:paraId="2ECB0517" w14:textId="77777777" w:rsidTr="00790FAE">
        <w:trPr>
          <w:tblCellSpacing w:w="20" w:type="dxa"/>
        </w:trPr>
        <w:tc>
          <w:tcPr>
            <w:tcW w:w="2444" w:type="dxa"/>
          </w:tcPr>
          <w:p w14:paraId="77528176" w14:textId="77777777" w:rsidR="00204ECD" w:rsidRPr="00033793" w:rsidRDefault="00204ECD" w:rsidP="000C269D">
            <w:pPr>
              <w:rPr>
                <w:rFonts w:ascii="Times New Roman" w:hAnsi="Times New Roman" w:cs="Times New Roman"/>
                <w:b/>
              </w:rPr>
            </w:pPr>
            <w:r w:rsidRPr="00033793">
              <w:rPr>
                <w:rFonts w:ascii="Times New Roman" w:hAnsi="Times New Roman" w:cs="Times New Roman"/>
                <w:b/>
              </w:rPr>
              <w:t>Enthusiasm</w:t>
            </w:r>
          </w:p>
        </w:tc>
        <w:tc>
          <w:tcPr>
            <w:tcW w:w="2460" w:type="dxa"/>
          </w:tcPr>
          <w:p w14:paraId="333D9224" w14:textId="77777777" w:rsidR="00204ECD" w:rsidRPr="00457E94" w:rsidRDefault="00204ECD" w:rsidP="00EA10BC">
            <w:pPr>
              <w:rPr>
                <w:rFonts w:ascii="Times New Roman" w:hAnsi="Times New Roman" w:cs="Times New Roman"/>
              </w:rPr>
            </w:pPr>
            <w:r>
              <w:rPr>
                <w:rFonts w:ascii="Times New Roman" w:hAnsi="Times New Roman" w:cs="Times New Roman"/>
              </w:rPr>
              <w:t>Displays no interest in the topic</w:t>
            </w:r>
          </w:p>
        </w:tc>
        <w:tc>
          <w:tcPr>
            <w:tcW w:w="2449" w:type="dxa"/>
          </w:tcPr>
          <w:p w14:paraId="5C1C35BC" w14:textId="77777777" w:rsidR="00204ECD" w:rsidRPr="00457E94" w:rsidRDefault="00204ECD" w:rsidP="000C269D">
            <w:pPr>
              <w:rPr>
                <w:rFonts w:ascii="Times New Roman" w:hAnsi="Times New Roman" w:cs="Times New Roman"/>
              </w:rPr>
            </w:pPr>
            <w:r>
              <w:rPr>
                <w:rFonts w:ascii="Times New Roman" w:hAnsi="Times New Roman" w:cs="Times New Roman"/>
              </w:rPr>
              <w:t>Shows some interest occasionally</w:t>
            </w:r>
          </w:p>
        </w:tc>
        <w:tc>
          <w:tcPr>
            <w:tcW w:w="2438" w:type="dxa"/>
          </w:tcPr>
          <w:p w14:paraId="41465227" w14:textId="77777777" w:rsidR="00204ECD" w:rsidRPr="00457E94" w:rsidRDefault="00204ECD" w:rsidP="00270029">
            <w:pPr>
              <w:rPr>
                <w:rFonts w:ascii="Times New Roman" w:hAnsi="Times New Roman" w:cs="Times New Roman"/>
              </w:rPr>
            </w:pPr>
            <w:r>
              <w:rPr>
                <w:rFonts w:ascii="Times New Roman" w:hAnsi="Times New Roman" w:cs="Times New Roman"/>
              </w:rPr>
              <w:t>Shows mild interest throughout most of the presentation</w:t>
            </w:r>
          </w:p>
        </w:tc>
        <w:tc>
          <w:tcPr>
            <w:tcW w:w="2443" w:type="dxa"/>
          </w:tcPr>
          <w:p w14:paraId="41CA6860" w14:textId="77777777" w:rsidR="00204ECD" w:rsidRPr="008E401D" w:rsidRDefault="00204ECD" w:rsidP="00EA10BC">
            <w:pPr>
              <w:rPr>
                <w:rFonts w:ascii="Times New Roman" w:hAnsi="Times New Roman" w:cs="Times New Roman"/>
                <w:b/>
                <w:bCs/>
              </w:rPr>
            </w:pPr>
            <w:r w:rsidRPr="008E401D">
              <w:rPr>
                <w:rFonts w:ascii="Times New Roman" w:hAnsi="Times New Roman" w:cs="Times New Roman"/>
                <w:b/>
                <w:bCs/>
              </w:rPr>
              <w:t>Demonstrates enthusiasm throughout most of the presentation</w:t>
            </w:r>
          </w:p>
        </w:tc>
        <w:tc>
          <w:tcPr>
            <w:tcW w:w="2444" w:type="dxa"/>
          </w:tcPr>
          <w:p w14:paraId="0D130C49" w14:textId="77777777" w:rsidR="00204ECD" w:rsidRPr="00457E94" w:rsidRDefault="00204ECD" w:rsidP="000C269D">
            <w:pPr>
              <w:rPr>
                <w:rFonts w:ascii="Times New Roman" w:hAnsi="Times New Roman" w:cs="Times New Roman"/>
              </w:rPr>
            </w:pPr>
            <w:r>
              <w:rPr>
                <w:rFonts w:ascii="Times New Roman" w:hAnsi="Times New Roman" w:cs="Times New Roman"/>
              </w:rPr>
              <w:t>Demonstrates strong enthusiasm throughout the presentation</w:t>
            </w:r>
          </w:p>
        </w:tc>
      </w:tr>
      <w:tr w:rsidR="00204ECD" w:rsidRPr="00457E94" w14:paraId="1C40CD19" w14:textId="77777777" w:rsidTr="00790FAE">
        <w:trPr>
          <w:tblCellSpacing w:w="20" w:type="dxa"/>
        </w:trPr>
        <w:tc>
          <w:tcPr>
            <w:tcW w:w="2444" w:type="dxa"/>
          </w:tcPr>
          <w:p w14:paraId="3D8F2284"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Organization</w:t>
            </w:r>
          </w:p>
        </w:tc>
        <w:tc>
          <w:tcPr>
            <w:tcW w:w="2460" w:type="dxa"/>
          </w:tcPr>
          <w:p w14:paraId="372BEFA8"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Audience cannot understand presentation because there is no sequence of information</w:t>
            </w:r>
          </w:p>
        </w:tc>
        <w:tc>
          <w:tcPr>
            <w:tcW w:w="2449" w:type="dxa"/>
          </w:tcPr>
          <w:p w14:paraId="2B95C15F" w14:textId="77777777" w:rsidR="00204ECD" w:rsidRPr="00457E94" w:rsidRDefault="00204ECD" w:rsidP="009B01BD">
            <w:pPr>
              <w:rPr>
                <w:rFonts w:ascii="Times New Roman" w:hAnsi="Times New Roman" w:cs="Times New Roman"/>
              </w:rPr>
            </w:pPr>
            <w:r w:rsidRPr="00457E94">
              <w:rPr>
                <w:rFonts w:ascii="Times New Roman" w:hAnsi="Times New Roman" w:cs="Times New Roman"/>
              </w:rPr>
              <w:t xml:space="preserve">Audience has difficulty following presentation because </w:t>
            </w:r>
            <w:r w:rsidR="00401C12">
              <w:rPr>
                <w:rFonts w:ascii="Times New Roman" w:hAnsi="Times New Roman" w:cs="Times New Roman"/>
              </w:rPr>
              <w:t xml:space="preserve">the </w:t>
            </w:r>
            <w:r w:rsidR="009B01BD">
              <w:rPr>
                <w:rFonts w:ascii="Times New Roman" w:hAnsi="Times New Roman" w:cs="Times New Roman"/>
              </w:rPr>
              <w:t>topics</w:t>
            </w:r>
            <w:r w:rsidRPr="00457E94">
              <w:rPr>
                <w:rFonts w:ascii="Times New Roman" w:hAnsi="Times New Roman" w:cs="Times New Roman"/>
              </w:rPr>
              <w:t xml:space="preserve"> jumps around</w:t>
            </w:r>
          </w:p>
        </w:tc>
        <w:tc>
          <w:tcPr>
            <w:tcW w:w="2438" w:type="dxa"/>
          </w:tcPr>
          <w:p w14:paraId="2B281BFA" w14:textId="77777777" w:rsidR="00204ECD" w:rsidRPr="00457E94" w:rsidRDefault="00204ECD" w:rsidP="006D51C1">
            <w:pPr>
              <w:rPr>
                <w:rFonts w:ascii="Times New Roman" w:hAnsi="Times New Roman" w:cs="Times New Roman"/>
              </w:rPr>
            </w:pPr>
            <w:r w:rsidRPr="00457E94">
              <w:rPr>
                <w:rFonts w:ascii="Times New Roman" w:hAnsi="Times New Roman" w:cs="Times New Roman"/>
              </w:rPr>
              <w:t>Presents information in a coherent sequence which audience can mostly follow</w:t>
            </w:r>
          </w:p>
        </w:tc>
        <w:tc>
          <w:tcPr>
            <w:tcW w:w="2443" w:type="dxa"/>
          </w:tcPr>
          <w:p w14:paraId="3CC5FDB8" w14:textId="77777777" w:rsidR="00204ECD" w:rsidRPr="008E401D" w:rsidRDefault="00204ECD" w:rsidP="002F5101">
            <w:pPr>
              <w:rPr>
                <w:rFonts w:ascii="Times New Roman" w:hAnsi="Times New Roman" w:cs="Times New Roman"/>
                <w:b/>
                <w:bCs/>
              </w:rPr>
            </w:pPr>
            <w:r w:rsidRPr="008E401D">
              <w:rPr>
                <w:rFonts w:ascii="Times New Roman" w:hAnsi="Times New Roman" w:cs="Times New Roman"/>
                <w:b/>
                <w:bCs/>
              </w:rPr>
              <w:t>Presents information in logical sequence which audience can follow</w:t>
            </w:r>
          </w:p>
        </w:tc>
        <w:tc>
          <w:tcPr>
            <w:tcW w:w="2444" w:type="dxa"/>
          </w:tcPr>
          <w:p w14:paraId="12A342A7"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Presents information in logical, interesting sequence which audience can follow</w:t>
            </w:r>
          </w:p>
        </w:tc>
      </w:tr>
      <w:tr w:rsidR="00204ECD" w:rsidRPr="00457E94" w14:paraId="2F88D15B" w14:textId="77777777" w:rsidTr="00790FAE">
        <w:trPr>
          <w:tblCellSpacing w:w="20" w:type="dxa"/>
        </w:trPr>
        <w:tc>
          <w:tcPr>
            <w:tcW w:w="2444" w:type="dxa"/>
          </w:tcPr>
          <w:p w14:paraId="7D08F60B"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Subject Knowledge</w:t>
            </w:r>
          </w:p>
        </w:tc>
        <w:tc>
          <w:tcPr>
            <w:tcW w:w="2460" w:type="dxa"/>
          </w:tcPr>
          <w:p w14:paraId="5BD40C84" w14:textId="465F264B" w:rsidR="00204ECD" w:rsidRPr="00457E94" w:rsidRDefault="00204ECD" w:rsidP="002F5101">
            <w:pPr>
              <w:rPr>
                <w:rFonts w:ascii="Times New Roman" w:hAnsi="Times New Roman" w:cs="Times New Roman"/>
              </w:rPr>
            </w:pPr>
            <w:r>
              <w:rPr>
                <w:rFonts w:ascii="Times New Roman" w:hAnsi="Times New Roman" w:cs="Times New Roman"/>
              </w:rPr>
              <w:t>D</w:t>
            </w:r>
            <w:r w:rsidRPr="00457E94">
              <w:rPr>
                <w:rFonts w:ascii="Times New Roman" w:hAnsi="Times New Roman" w:cs="Times New Roman"/>
              </w:rPr>
              <w:t>oes not have grasp of information</w:t>
            </w:r>
            <w:r w:rsidR="00306A2D">
              <w:rPr>
                <w:rFonts w:ascii="Times New Roman" w:hAnsi="Times New Roman" w:cs="Times New Roman"/>
              </w:rPr>
              <w:t xml:space="preserve">. Does not </w:t>
            </w:r>
            <w:r w:rsidR="00306A2D" w:rsidRPr="00306A2D">
              <w:rPr>
                <w:rFonts w:ascii="Times New Roman" w:hAnsi="Times New Roman" w:cs="Times New Roman"/>
              </w:rPr>
              <w:t xml:space="preserve">refer to the field literature or practices as appropriate and </w:t>
            </w:r>
            <w:r w:rsidR="00306A2D">
              <w:rPr>
                <w:rFonts w:ascii="Times New Roman" w:hAnsi="Times New Roman" w:cs="Times New Roman"/>
              </w:rPr>
              <w:t>does not</w:t>
            </w:r>
            <w:r w:rsidR="00306A2D" w:rsidRPr="00306A2D">
              <w:rPr>
                <w:rFonts w:ascii="Times New Roman" w:hAnsi="Times New Roman" w:cs="Times New Roman"/>
              </w:rPr>
              <w:t xml:space="preserve"> use discipline terms and concepts correctly</w:t>
            </w:r>
          </w:p>
        </w:tc>
        <w:tc>
          <w:tcPr>
            <w:tcW w:w="2449" w:type="dxa"/>
          </w:tcPr>
          <w:p w14:paraId="70F0FBFE" w14:textId="31DFAFA8" w:rsidR="00204ECD" w:rsidRPr="00457E94" w:rsidRDefault="00204ECD" w:rsidP="002F5101">
            <w:pPr>
              <w:rPr>
                <w:rFonts w:ascii="Times New Roman" w:hAnsi="Times New Roman" w:cs="Times New Roman"/>
              </w:rPr>
            </w:pPr>
            <w:r>
              <w:rPr>
                <w:rFonts w:ascii="Times New Roman" w:hAnsi="Times New Roman" w:cs="Times New Roman"/>
              </w:rPr>
              <w:t>U</w:t>
            </w:r>
            <w:r w:rsidRPr="00457E94">
              <w:rPr>
                <w:rFonts w:ascii="Times New Roman" w:hAnsi="Times New Roman" w:cs="Times New Roman"/>
              </w:rPr>
              <w:t>ncomfortable with information</w:t>
            </w:r>
            <w:r w:rsidR="00306A2D">
              <w:rPr>
                <w:rFonts w:ascii="Times New Roman" w:hAnsi="Times New Roman" w:cs="Times New Roman"/>
              </w:rPr>
              <w:t>. R</w:t>
            </w:r>
            <w:r w:rsidR="00306A2D" w:rsidRPr="00306A2D">
              <w:rPr>
                <w:rFonts w:ascii="Times New Roman" w:hAnsi="Times New Roman" w:cs="Times New Roman"/>
              </w:rPr>
              <w:t>arely refers to the field literature or practices as appropriate and rarely uses discipline terms and concepts correctly</w:t>
            </w:r>
          </w:p>
        </w:tc>
        <w:tc>
          <w:tcPr>
            <w:tcW w:w="2438" w:type="dxa"/>
          </w:tcPr>
          <w:p w14:paraId="68002985" w14:textId="43BE3F68" w:rsidR="00204ECD" w:rsidRPr="00457E94" w:rsidRDefault="00306A2D" w:rsidP="00457E94">
            <w:pPr>
              <w:rPr>
                <w:rFonts w:ascii="Times New Roman" w:hAnsi="Times New Roman" w:cs="Times New Roman"/>
              </w:rPr>
            </w:pPr>
            <w:r>
              <w:rPr>
                <w:rFonts w:ascii="Times New Roman" w:hAnsi="Times New Roman" w:cs="Times New Roman"/>
              </w:rPr>
              <w:t>Occasionally</w:t>
            </w:r>
            <w:r w:rsidRPr="00306A2D">
              <w:rPr>
                <w:rFonts w:ascii="Times New Roman" w:hAnsi="Times New Roman" w:cs="Times New Roman"/>
              </w:rPr>
              <w:t xml:space="preserve"> refers to the field literature or practices as appropriate and </w:t>
            </w:r>
            <w:r>
              <w:rPr>
                <w:rFonts w:ascii="Times New Roman" w:hAnsi="Times New Roman" w:cs="Times New Roman"/>
              </w:rPr>
              <w:t>Occasionally</w:t>
            </w:r>
            <w:r w:rsidRPr="00306A2D">
              <w:rPr>
                <w:rFonts w:ascii="Times New Roman" w:hAnsi="Times New Roman" w:cs="Times New Roman"/>
              </w:rPr>
              <w:t xml:space="preserve"> uses discipline terms and concepts correctly</w:t>
            </w:r>
          </w:p>
        </w:tc>
        <w:tc>
          <w:tcPr>
            <w:tcW w:w="2443" w:type="dxa"/>
          </w:tcPr>
          <w:p w14:paraId="6945C308" w14:textId="6EA14476" w:rsidR="00204ECD" w:rsidRPr="008E401D" w:rsidRDefault="00306A2D" w:rsidP="002F5101">
            <w:pPr>
              <w:rPr>
                <w:rFonts w:ascii="Times New Roman" w:hAnsi="Times New Roman" w:cs="Times New Roman"/>
                <w:b/>
                <w:bCs/>
              </w:rPr>
            </w:pPr>
            <w:r w:rsidRPr="008E401D">
              <w:rPr>
                <w:rFonts w:ascii="Times New Roman" w:hAnsi="Times New Roman" w:cs="Times New Roman"/>
                <w:b/>
                <w:bCs/>
              </w:rPr>
              <w:t>Usually refers to the field literature or practices as appropriate and usually uses discipline terms and concepts correctly</w:t>
            </w:r>
          </w:p>
        </w:tc>
        <w:tc>
          <w:tcPr>
            <w:tcW w:w="2444" w:type="dxa"/>
          </w:tcPr>
          <w:p w14:paraId="34580371" w14:textId="3D235841" w:rsidR="00204ECD" w:rsidRPr="00457E94" w:rsidRDefault="00204ECD" w:rsidP="00457E94">
            <w:pPr>
              <w:rPr>
                <w:rFonts w:ascii="Times New Roman" w:hAnsi="Times New Roman" w:cs="Times New Roman"/>
              </w:rPr>
            </w:pPr>
            <w:r>
              <w:rPr>
                <w:rFonts w:ascii="Times New Roman" w:hAnsi="Times New Roman" w:cs="Times New Roman"/>
              </w:rPr>
              <w:t>D</w:t>
            </w:r>
            <w:r w:rsidRPr="00457E94">
              <w:rPr>
                <w:rFonts w:ascii="Times New Roman" w:hAnsi="Times New Roman" w:cs="Times New Roman"/>
              </w:rPr>
              <w:t xml:space="preserve">emonstrates full knowledge </w:t>
            </w:r>
            <w:r>
              <w:rPr>
                <w:rFonts w:ascii="Times New Roman" w:hAnsi="Times New Roman" w:cs="Times New Roman"/>
              </w:rPr>
              <w:t xml:space="preserve">by </w:t>
            </w:r>
            <w:r w:rsidR="00306A2D" w:rsidRPr="00306A2D">
              <w:rPr>
                <w:rFonts w:ascii="Times New Roman" w:hAnsi="Times New Roman" w:cs="Times New Roman"/>
              </w:rPr>
              <w:t>consistently refe</w:t>
            </w:r>
            <w:r w:rsidR="00306A2D">
              <w:rPr>
                <w:rFonts w:ascii="Times New Roman" w:hAnsi="Times New Roman" w:cs="Times New Roman"/>
              </w:rPr>
              <w:t>r</w:t>
            </w:r>
            <w:r w:rsidR="00306A2D" w:rsidRPr="00306A2D">
              <w:rPr>
                <w:rFonts w:ascii="Times New Roman" w:hAnsi="Times New Roman" w:cs="Times New Roman"/>
              </w:rPr>
              <w:t>r</w:t>
            </w:r>
            <w:r w:rsidR="00306A2D">
              <w:rPr>
                <w:rFonts w:ascii="Times New Roman" w:hAnsi="Times New Roman" w:cs="Times New Roman"/>
              </w:rPr>
              <w:t>ing</w:t>
            </w:r>
            <w:r w:rsidR="00306A2D" w:rsidRPr="00306A2D">
              <w:rPr>
                <w:rFonts w:ascii="Times New Roman" w:hAnsi="Times New Roman" w:cs="Times New Roman"/>
              </w:rPr>
              <w:t xml:space="preserve"> to the field literature or practices as appropriate and us</w:t>
            </w:r>
            <w:r w:rsidR="00306A2D">
              <w:rPr>
                <w:rFonts w:ascii="Times New Roman" w:hAnsi="Times New Roman" w:cs="Times New Roman"/>
              </w:rPr>
              <w:t>ing</w:t>
            </w:r>
            <w:r w:rsidR="00306A2D" w:rsidRPr="00306A2D">
              <w:rPr>
                <w:rFonts w:ascii="Times New Roman" w:hAnsi="Times New Roman" w:cs="Times New Roman"/>
              </w:rPr>
              <w:t xml:space="preserve"> discipline terms and concepts correctly</w:t>
            </w:r>
          </w:p>
        </w:tc>
      </w:tr>
    </w:tbl>
    <w:p w14:paraId="2ED45897" w14:textId="60BE374B" w:rsidR="000C269D" w:rsidRPr="00D361F2" w:rsidRDefault="00D361F2" w:rsidP="00846E86">
      <w:pPr>
        <w:spacing w:after="0" w:line="240" w:lineRule="auto"/>
        <w:rPr>
          <w:rFonts w:ascii="Times New Roman" w:hAnsi="Times New Roman" w:cs="Times New Roman"/>
          <w:b/>
        </w:rPr>
      </w:pPr>
      <w:r w:rsidRPr="00D361F2">
        <w:rPr>
          <w:rFonts w:ascii="Times New Roman" w:hAnsi="Times New Roman" w:cs="Times New Roman"/>
          <w:b/>
        </w:rPr>
        <w:t>Other Comments:</w:t>
      </w:r>
      <w:r w:rsidR="00837AB9">
        <w:rPr>
          <w:rFonts w:ascii="Times New Roman" w:hAnsi="Times New Roman" w:cs="Times New Roman"/>
          <w:b/>
        </w:rPr>
        <w:t xml:space="preserve"> Maria Perez needs to improve on explaining the points to boost the understanding of the topic by her audience.</w:t>
      </w:r>
    </w:p>
    <w:sectPr w:rsidR="000C269D" w:rsidRPr="00D361F2" w:rsidSect="00FE1BF7">
      <w:headerReference w:type="default" r:id="rId7"/>
      <w:pgSz w:w="15840" w:h="12240" w:orient="landscape"/>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555F3" w14:textId="77777777" w:rsidR="00C3038F" w:rsidRDefault="00C3038F" w:rsidP="00FE1BF7">
      <w:pPr>
        <w:spacing w:after="0" w:line="240" w:lineRule="auto"/>
      </w:pPr>
      <w:r>
        <w:separator/>
      </w:r>
    </w:p>
  </w:endnote>
  <w:endnote w:type="continuationSeparator" w:id="0">
    <w:p w14:paraId="25A256BA" w14:textId="77777777" w:rsidR="00C3038F" w:rsidRDefault="00C3038F" w:rsidP="00FE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B2C69" w14:textId="77777777" w:rsidR="00C3038F" w:rsidRDefault="00C3038F" w:rsidP="00FE1BF7">
      <w:pPr>
        <w:spacing w:after="0" w:line="240" w:lineRule="auto"/>
      </w:pPr>
      <w:r>
        <w:separator/>
      </w:r>
    </w:p>
  </w:footnote>
  <w:footnote w:type="continuationSeparator" w:id="0">
    <w:p w14:paraId="530D17BE" w14:textId="77777777" w:rsidR="00C3038F" w:rsidRDefault="00C3038F" w:rsidP="00FE1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F1ACF" w14:textId="77777777" w:rsidR="00FE1BF7" w:rsidRDefault="00FE1B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K0NDcxN7W0NLE0tLBQ0lEKTi0uzszPAykwrAUAUXseRiwAAAA="/>
  </w:docVars>
  <w:rsids>
    <w:rsidRoot w:val="00CE5DEF"/>
    <w:rsid w:val="0002689A"/>
    <w:rsid w:val="00033793"/>
    <w:rsid w:val="000434AB"/>
    <w:rsid w:val="000974DD"/>
    <w:rsid w:val="000C269D"/>
    <w:rsid w:val="000D3380"/>
    <w:rsid w:val="001204F8"/>
    <w:rsid w:val="00163C62"/>
    <w:rsid w:val="00204ECD"/>
    <w:rsid w:val="0025470A"/>
    <w:rsid w:val="00270029"/>
    <w:rsid w:val="00273A28"/>
    <w:rsid w:val="002A725A"/>
    <w:rsid w:val="00302794"/>
    <w:rsid w:val="00306A2D"/>
    <w:rsid w:val="003407EB"/>
    <w:rsid w:val="00393329"/>
    <w:rsid w:val="00401C12"/>
    <w:rsid w:val="00457E94"/>
    <w:rsid w:val="00471861"/>
    <w:rsid w:val="004C3C88"/>
    <w:rsid w:val="0059763F"/>
    <w:rsid w:val="00660E67"/>
    <w:rsid w:val="006A25E1"/>
    <w:rsid w:val="006C51FC"/>
    <w:rsid w:val="006D51C1"/>
    <w:rsid w:val="006D7C57"/>
    <w:rsid w:val="00785050"/>
    <w:rsid w:val="00787C7D"/>
    <w:rsid w:val="00790FAE"/>
    <w:rsid w:val="008027BB"/>
    <w:rsid w:val="00835BAD"/>
    <w:rsid w:val="00837AB9"/>
    <w:rsid w:val="00846E86"/>
    <w:rsid w:val="008A0856"/>
    <w:rsid w:val="008E401D"/>
    <w:rsid w:val="008E460D"/>
    <w:rsid w:val="0099269D"/>
    <w:rsid w:val="009B01BD"/>
    <w:rsid w:val="009D53C5"/>
    <w:rsid w:val="00A6557A"/>
    <w:rsid w:val="00A85F76"/>
    <w:rsid w:val="00AA1BA3"/>
    <w:rsid w:val="00AA48D9"/>
    <w:rsid w:val="00AB6656"/>
    <w:rsid w:val="00AD1981"/>
    <w:rsid w:val="00AF294A"/>
    <w:rsid w:val="00B22271"/>
    <w:rsid w:val="00C021B1"/>
    <w:rsid w:val="00C3038F"/>
    <w:rsid w:val="00C45F70"/>
    <w:rsid w:val="00CA75AB"/>
    <w:rsid w:val="00CC1452"/>
    <w:rsid w:val="00CE5DEF"/>
    <w:rsid w:val="00CF1508"/>
    <w:rsid w:val="00D361F2"/>
    <w:rsid w:val="00D81D04"/>
    <w:rsid w:val="00DA797F"/>
    <w:rsid w:val="00DC0851"/>
    <w:rsid w:val="00DE7290"/>
    <w:rsid w:val="00DF4AE0"/>
    <w:rsid w:val="00E05761"/>
    <w:rsid w:val="00EA10BC"/>
    <w:rsid w:val="00ED0E51"/>
    <w:rsid w:val="00EF4A35"/>
    <w:rsid w:val="00F72DA6"/>
    <w:rsid w:val="00FC2DBD"/>
    <w:rsid w:val="00FE1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FD26"/>
  <w15:docId w15:val="{B8CEF629-58B4-4E65-B927-ED34993D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4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1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E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BF7"/>
  </w:style>
  <w:style w:type="paragraph" w:styleId="Footer">
    <w:name w:val="footer"/>
    <w:basedOn w:val="Normal"/>
    <w:link w:val="FooterChar"/>
    <w:uiPriority w:val="99"/>
    <w:unhideWhenUsed/>
    <w:rsid w:val="00FE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D680C-323F-48C3-8479-3005803A5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Antony Ouma</cp:lastModifiedBy>
  <cp:revision>14</cp:revision>
  <cp:lastPrinted>2018-02-07T02:42:00Z</cp:lastPrinted>
  <dcterms:created xsi:type="dcterms:W3CDTF">2020-05-02T22:07:00Z</dcterms:created>
  <dcterms:modified xsi:type="dcterms:W3CDTF">2020-05-03T17:40:00Z</dcterms:modified>
</cp:coreProperties>
</file>